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B8" w:rsidRDefault="003A22B8" w:rsidP="003A2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THE MISSION TO AMERICA</w:t>
      </w:r>
    </w:p>
    <w:p w:rsidR="003A22B8" w:rsidRPr="003A22B8" w:rsidRDefault="003A22B8" w:rsidP="003A2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6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1020A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Early on the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morning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of September 3, 1840, the large doors of the </w:t>
      </w:r>
      <w:r>
        <w:rPr>
          <w:rFonts w:ascii="Times New Roman" w:hAnsi="Times New Roman" w:cs="Times New Roman"/>
          <w:color w:val="000006"/>
          <w:sz w:val="24"/>
          <w:szCs w:val="24"/>
        </w:rPr>
        <w:t>Motherhouse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of the Sisters of Notre Dame de Namur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closed quietly behind eight Sisters of Not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 Dame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.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Final farewells to 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isters,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parents, family members, and friends were over for all but one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of them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.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Boarding the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waiting coaches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that would carry them from Namur to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the great port city of Antwerp, the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Sisters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travelled to the house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from which all Belgian Sisters of Notre Dame would leave for other countries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.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Six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days later, two Sisters from this house, S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i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s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t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ers V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i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ncent and Angelina, waved a fina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l</w:t>
      </w:r>
      <w:r>
        <w:rPr>
          <w:rFonts w:ascii="Times New Roman" w:hAnsi="Times New Roman" w:cs="Times New Roman"/>
          <w:color w:val="01020A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good</w:t>
      </w:r>
      <w:r>
        <w:rPr>
          <w:rFonts w:ascii="Times New Roman" w:hAnsi="Times New Roman" w:cs="Times New Roman"/>
          <w:color w:val="000006"/>
          <w:sz w:val="24"/>
          <w:szCs w:val="24"/>
        </w:rPr>
        <w:t>-</w:t>
      </w:r>
      <w:r w:rsidRPr="003A22B8">
        <w:rPr>
          <w:rFonts w:ascii="Times New Roman" w:hAnsi="Times New Roman" w:cs="Times New Roman"/>
          <w:color w:val="C4C2C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bye as the ship </w:t>
      </w:r>
      <w:r w:rsidRPr="003A22B8">
        <w:rPr>
          <w:rFonts w:ascii="Times New Roman" w:hAnsi="Times New Roman" w:cs="Times New Roman"/>
          <w:i/>
          <w:color w:val="000006"/>
          <w:sz w:val="24"/>
          <w:szCs w:val="24"/>
        </w:rPr>
        <w:t>Eliza Tho</w:t>
      </w:r>
      <w:r w:rsidRPr="003A22B8">
        <w:rPr>
          <w:rFonts w:ascii="Times New Roman" w:hAnsi="Times New Roman" w:cs="Times New Roman"/>
          <w:i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i/>
          <w:color w:val="000006"/>
          <w:sz w:val="24"/>
          <w:szCs w:val="24"/>
        </w:rPr>
        <w:t>nton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set sail from the harbor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.</w:t>
      </w:r>
    </w:p>
    <w:p w:rsidR="003A22B8" w:rsidRP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1020A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1E1E21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Questions about these first Sisters a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ise quite natural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l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y</w:t>
      </w:r>
      <w:r w:rsidRPr="003A22B8">
        <w:rPr>
          <w:rFonts w:ascii="Times New Roman" w:hAnsi="Times New Roman" w:cs="Times New Roman"/>
          <w:color w:val="1E1E21"/>
          <w:sz w:val="24"/>
          <w:szCs w:val="24"/>
        </w:rPr>
        <w:t>.</w:t>
      </w:r>
    </w:p>
    <w:p w:rsidR="003A22B8" w:rsidRP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1E1E21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1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. 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How had the eight Sisters lear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n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ed o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 xml:space="preserve">f 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t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h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 xml:space="preserve">e need 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i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 xml:space="preserve">n 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A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merica? Why go on a miss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i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on that had upset the who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l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e city o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f N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a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 xml:space="preserve">mur 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at "t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h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e ve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y thought of the dangers into which these a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dent sou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l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s were r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u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n</w:t>
      </w:r>
      <w:r w:rsidRPr="003A22B8">
        <w:rPr>
          <w:rFonts w:ascii="Times New Roman" w:hAnsi="Times New Roman" w:cs="Times New Roman"/>
          <w:b/>
          <w:color w:val="01020A"/>
          <w:sz w:val="24"/>
          <w:szCs w:val="24"/>
        </w:rPr>
        <w:t>nin</w:t>
      </w:r>
      <w:r w:rsidRPr="003A22B8">
        <w:rPr>
          <w:rFonts w:ascii="Times New Roman" w:hAnsi="Times New Roman" w:cs="Times New Roman"/>
          <w:b/>
          <w:color w:val="000006"/>
          <w:sz w:val="24"/>
          <w:szCs w:val="24"/>
        </w:rPr>
        <w:t>g?"</w:t>
      </w: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1E1E21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Undoubtedly, the </w:t>
      </w:r>
      <w:r w:rsidRPr="003A22B8">
        <w:rPr>
          <w:rFonts w:ascii="Times New Roman" w:hAnsi="Times New Roman" w:cs="Times New Roman"/>
          <w:i/>
          <w:color w:val="000006"/>
          <w:sz w:val="24"/>
          <w:szCs w:val="24"/>
        </w:rPr>
        <w:t>Annales de le P</w:t>
      </w:r>
      <w:r w:rsidRPr="003A22B8">
        <w:rPr>
          <w:rFonts w:ascii="Times New Roman" w:hAnsi="Times New Roman" w:cs="Times New Roman"/>
          <w:i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i/>
          <w:color w:val="000006"/>
          <w:sz w:val="24"/>
          <w:szCs w:val="24"/>
        </w:rPr>
        <w:t>opagation de la Foi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(Annals of the P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ropagation of the Faith) 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>was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the source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of the Sisters’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knowledge abou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t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America. In 1823, Pope Leo XII had been informed that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Cincinnati was "the most destitute of all spiritual and temporal resources in the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whole Christian world." Fifteen years later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Bishop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of Cincinnati,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John Baptiste Purcell,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called on M</w:t>
      </w:r>
      <w:r>
        <w:rPr>
          <w:rFonts w:ascii="Times New Roman" w:hAnsi="Times New Roman" w:cs="Times New Roman"/>
          <w:color w:val="000006"/>
          <w:sz w:val="24"/>
          <w:szCs w:val="24"/>
        </w:rPr>
        <w:t>è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re Ignace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Goethals.  She was Superior General of the Sisters of Notre Dame de Namur. On February 24 of 1838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M</w:t>
      </w:r>
      <w:r>
        <w:rPr>
          <w:rFonts w:ascii="Times New Roman" w:hAnsi="Times New Roman" w:cs="Times New Roman"/>
          <w:color w:val="000006"/>
          <w:sz w:val="24"/>
          <w:szCs w:val="24"/>
        </w:rPr>
        <w:t>è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re Ignace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had vowed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to consecrate he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life to make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God's name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known and glorified in America.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During their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conversation M</w:t>
      </w:r>
      <w:r>
        <w:rPr>
          <w:rFonts w:ascii="Times New Roman" w:hAnsi="Times New Roman" w:cs="Times New Roman"/>
          <w:color w:val="000006"/>
          <w:sz w:val="24"/>
          <w:szCs w:val="24"/>
        </w:rPr>
        <w:t>è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re Ignace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and Bishop Purcell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realized they shared a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6"/>
          <w:sz w:val="24"/>
          <w:szCs w:val="24"/>
        </w:rPr>
        <w:t>desire to serve the people of Cincinnati</w:t>
      </w:r>
      <w:r w:rsidRPr="003A22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Bishop Purcell's formal request fo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6"/>
          <w:sz w:val="24"/>
          <w:szCs w:val="24"/>
        </w:rPr>
        <w:t>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isters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of Notre Dame de Namur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to be missioned to his diocese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was answered 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by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M</w:t>
      </w:r>
      <w:r>
        <w:rPr>
          <w:rFonts w:ascii="Times New Roman" w:hAnsi="Times New Roman" w:cs="Times New Roman"/>
          <w:color w:val="000006"/>
          <w:sz w:val="24"/>
          <w:szCs w:val="24"/>
        </w:rPr>
        <w:t>è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re Ignace with a heartfelt "yes"</w:t>
      </w:r>
      <w:r w:rsidRPr="003A22B8">
        <w:rPr>
          <w:rFonts w:ascii="Times New Roman" w:hAnsi="Times New Roman" w:cs="Times New Roman"/>
          <w:color w:val="1E1E21"/>
          <w:sz w:val="24"/>
          <w:szCs w:val="24"/>
        </w:rPr>
        <w:t>.</w:t>
      </w:r>
    </w:p>
    <w:p w:rsidR="003A22B8" w:rsidRP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1E1E21"/>
          <w:sz w:val="24"/>
          <w:szCs w:val="24"/>
        </w:rPr>
      </w:pPr>
    </w:p>
    <w:p w:rsidR="003A22B8" w:rsidRPr="002B7BE2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6"/>
          <w:sz w:val="24"/>
          <w:szCs w:val="24"/>
        </w:rPr>
      </w:pPr>
      <w:r w:rsidRPr="002B7BE2">
        <w:rPr>
          <w:rFonts w:ascii="Times New Roman" w:hAnsi="Times New Roman" w:cs="Times New Roman"/>
          <w:b/>
          <w:color w:val="000006"/>
          <w:sz w:val="24"/>
          <w:szCs w:val="24"/>
        </w:rPr>
        <w:t xml:space="preserve">2. </w:t>
      </w:r>
      <w:r w:rsidRPr="002B7BE2">
        <w:rPr>
          <w:rFonts w:ascii="Times New Roman" w:hAnsi="Times New Roman" w:cs="Times New Roman"/>
          <w:b/>
          <w:color w:val="01020A"/>
          <w:sz w:val="24"/>
          <w:szCs w:val="24"/>
        </w:rPr>
        <w:t>H</w:t>
      </w:r>
      <w:r w:rsidRPr="002B7BE2">
        <w:rPr>
          <w:rFonts w:ascii="Times New Roman" w:hAnsi="Times New Roman" w:cs="Times New Roman"/>
          <w:b/>
          <w:color w:val="000006"/>
          <w:sz w:val="24"/>
          <w:szCs w:val="24"/>
        </w:rPr>
        <w:t>ow had the e</w:t>
      </w:r>
      <w:r w:rsidRPr="002B7BE2">
        <w:rPr>
          <w:rFonts w:ascii="Times New Roman" w:hAnsi="Times New Roman" w:cs="Times New Roman"/>
          <w:b/>
          <w:color w:val="01020A"/>
          <w:sz w:val="24"/>
          <w:szCs w:val="24"/>
        </w:rPr>
        <w:t>i</w:t>
      </w:r>
      <w:r w:rsidRPr="002B7BE2">
        <w:rPr>
          <w:rFonts w:ascii="Times New Roman" w:hAnsi="Times New Roman" w:cs="Times New Roman"/>
          <w:b/>
          <w:color w:val="000006"/>
          <w:sz w:val="24"/>
          <w:szCs w:val="24"/>
        </w:rPr>
        <w:t>gh</w:t>
      </w:r>
      <w:r w:rsidRPr="002B7BE2">
        <w:rPr>
          <w:rFonts w:ascii="Times New Roman" w:hAnsi="Times New Roman" w:cs="Times New Roman"/>
          <w:b/>
          <w:color w:val="01020A"/>
          <w:sz w:val="24"/>
          <w:szCs w:val="24"/>
        </w:rPr>
        <w:t xml:space="preserve">t Sisters who set sail on the </w:t>
      </w:r>
      <w:r w:rsidRPr="002B7BE2">
        <w:rPr>
          <w:rFonts w:ascii="Times New Roman" w:hAnsi="Times New Roman" w:cs="Times New Roman"/>
          <w:b/>
          <w:i/>
          <w:color w:val="01020A"/>
          <w:sz w:val="24"/>
          <w:szCs w:val="24"/>
        </w:rPr>
        <w:t>Eliza Thornton</w:t>
      </w:r>
      <w:r w:rsidRPr="002B7BE2">
        <w:rPr>
          <w:rFonts w:ascii="Times New Roman" w:hAnsi="Times New Roman" w:cs="Times New Roman"/>
          <w:b/>
          <w:color w:val="01020A"/>
          <w:sz w:val="24"/>
          <w:szCs w:val="24"/>
        </w:rPr>
        <w:t xml:space="preserve"> </w:t>
      </w:r>
      <w:r w:rsidRPr="002B7BE2">
        <w:rPr>
          <w:rFonts w:ascii="Times New Roman" w:hAnsi="Times New Roman" w:cs="Times New Roman"/>
          <w:b/>
          <w:color w:val="000006"/>
          <w:sz w:val="24"/>
          <w:szCs w:val="24"/>
        </w:rPr>
        <w:t>been chosen?</w:t>
      </w:r>
    </w:p>
    <w:p w:rsidR="003A22B8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1020A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M</w:t>
      </w:r>
      <w:r>
        <w:rPr>
          <w:rFonts w:ascii="Times New Roman" w:hAnsi="Times New Roman" w:cs="Times New Roman"/>
          <w:color w:val="000006"/>
          <w:sz w:val="24"/>
          <w:szCs w:val="24"/>
        </w:rPr>
        <w:t>è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re Ignace </w:t>
      </w:r>
      <w:r w:rsidR="003A22B8" w:rsidRPr="003A22B8">
        <w:rPr>
          <w:rFonts w:ascii="Times New Roman" w:hAnsi="Times New Roman" w:cs="Times New Roman"/>
          <w:color w:val="000006"/>
          <w:sz w:val="24"/>
          <w:szCs w:val="24"/>
        </w:rPr>
        <w:t>wrote to all houses requesting names of Sisters who felt a particular</w:t>
      </w:r>
      <w:r w:rsidR="003A22B8" w:rsidRPr="003A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2B8" w:rsidRPr="003A22B8">
        <w:rPr>
          <w:rFonts w:ascii="Times New Roman" w:hAnsi="Times New Roman" w:cs="Times New Roman"/>
          <w:color w:val="000006"/>
          <w:sz w:val="24"/>
          <w:szCs w:val="24"/>
        </w:rPr>
        <w:t>attraction towards distant mission-f</w:t>
      </w:r>
      <w:r w:rsidR="003A22B8" w:rsidRPr="003A22B8">
        <w:rPr>
          <w:rFonts w:ascii="Times New Roman" w:hAnsi="Times New Roman" w:cs="Times New Roman"/>
          <w:color w:val="01020A"/>
          <w:sz w:val="24"/>
          <w:szCs w:val="24"/>
        </w:rPr>
        <w:t>i</w:t>
      </w:r>
      <w:r w:rsidR="003A22B8" w:rsidRPr="003A22B8">
        <w:rPr>
          <w:rFonts w:ascii="Times New Roman" w:hAnsi="Times New Roman" w:cs="Times New Roman"/>
          <w:color w:val="000006"/>
          <w:sz w:val="24"/>
          <w:szCs w:val="24"/>
        </w:rPr>
        <w:t>elds</w:t>
      </w:r>
      <w:r w:rsidR="003A22B8"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. </w:t>
      </w:r>
      <w:r w:rsidR="003A22B8"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Many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S</w:t>
      </w:r>
      <w:r w:rsidR="003A22B8" w:rsidRPr="003A22B8">
        <w:rPr>
          <w:rFonts w:ascii="Times New Roman" w:hAnsi="Times New Roman" w:cs="Times New Roman"/>
          <w:color w:val="01020A"/>
          <w:sz w:val="24"/>
          <w:szCs w:val="24"/>
        </w:rPr>
        <w:t>i</w:t>
      </w:r>
      <w:r w:rsidR="003A22B8" w:rsidRPr="003A22B8">
        <w:rPr>
          <w:rFonts w:ascii="Times New Roman" w:hAnsi="Times New Roman" w:cs="Times New Roman"/>
          <w:color w:val="000006"/>
          <w:sz w:val="24"/>
          <w:szCs w:val="24"/>
        </w:rPr>
        <w:t>sters responded to the four</w:t>
      </w:r>
      <w:r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3A22B8" w:rsidRPr="003A22B8">
        <w:rPr>
          <w:rFonts w:ascii="Times New Roman" w:hAnsi="Times New Roman" w:cs="Times New Roman"/>
          <w:color w:val="000006"/>
          <w:sz w:val="24"/>
          <w:szCs w:val="24"/>
        </w:rPr>
        <w:t>questions in her le</w:t>
      </w:r>
      <w:r w:rsidR="003A22B8" w:rsidRPr="003A22B8">
        <w:rPr>
          <w:rFonts w:ascii="Times New Roman" w:hAnsi="Times New Roman" w:cs="Times New Roman"/>
          <w:color w:val="01020A"/>
          <w:sz w:val="24"/>
          <w:szCs w:val="24"/>
        </w:rPr>
        <w:t>t</w:t>
      </w:r>
      <w:r w:rsidR="003A22B8" w:rsidRPr="003A22B8">
        <w:rPr>
          <w:rFonts w:ascii="Times New Roman" w:hAnsi="Times New Roman" w:cs="Times New Roman"/>
          <w:color w:val="000006"/>
          <w:sz w:val="24"/>
          <w:szCs w:val="24"/>
        </w:rPr>
        <w:t>ter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. The questions were</w:t>
      </w:r>
      <w:r w:rsidR="003A22B8" w:rsidRPr="003A22B8">
        <w:rPr>
          <w:rFonts w:ascii="Times New Roman" w:hAnsi="Times New Roman" w:cs="Times New Roman"/>
          <w:color w:val="01020A"/>
          <w:sz w:val="24"/>
          <w:szCs w:val="24"/>
        </w:rPr>
        <w:t>:</w:t>
      </w:r>
    </w:p>
    <w:p w:rsidR="002B7BE2" w:rsidRPr="003A22B8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1020A"/>
          <w:sz w:val="24"/>
          <w:szCs w:val="24"/>
        </w:rPr>
      </w:pPr>
    </w:p>
    <w:p w:rsidR="003A22B8" w:rsidRPr="003A22B8" w:rsidRDefault="003A22B8" w:rsidP="002B7BE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1. For how many years have you fe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l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t this des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ir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,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and what effects has it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produced in you?</w:t>
      </w:r>
    </w:p>
    <w:p w:rsidR="003A22B8" w:rsidRPr="003A22B8" w:rsidRDefault="003A22B8" w:rsidP="002B7BE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2. What first gave you this desire? Wha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t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mot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i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ves have made you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persevere in 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it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up to the present?</w:t>
      </w:r>
    </w:p>
    <w:p w:rsidR="003A22B8" w:rsidRPr="003A22B8" w:rsidRDefault="003A22B8" w:rsidP="002B7BE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3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.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Have you weighed befo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 God all the di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f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ficult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i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es of this undertaking?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Do they shake or diminished your desire?</w:t>
      </w:r>
    </w:p>
    <w:p w:rsidR="003A22B8" w:rsidRPr="003A22B8" w:rsidRDefault="003A22B8" w:rsidP="002B7BE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4. Do you believe sincerely that your 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h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ealth is sufficiently robust to be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able to bear, over and above the fat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i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gue of the jou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>r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ney, the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necessarily hard life which will be yours in so distant a country</w:t>
      </w:r>
      <w:r w:rsidRPr="003A22B8">
        <w:rPr>
          <w:rFonts w:ascii="Times New Roman" w:hAnsi="Times New Roman" w:cs="Times New Roman"/>
          <w:color w:val="01020A"/>
          <w:sz w:val="24"/>
          <w:szCs w:val="24"/>
        </w:rPr>
        <w:t xml:space="preserve">,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where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there is less to help you than in Europe?</w:t>
      </w:r>
    </w:p>
    <w:p w:rsidR="002B7BE2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From the responses and with dialogue and prayer, </w:t>
      </w:r>
      <w:r w:rsidR="002B7BE2" w:rsidRPr="003A22B8">
        <w:rPr>
          <w:rFonts w:ascii="Times New Roman" w:hAnsi="Times New Roman" w:cs="Times New Roman"/>
          <w:color w:val="000006"/>
          <w:sz w:val="24"/>
          <w:szCs w:val="24"/>
        </w:rPr>
        <w:t>M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>è</w:t>
      </w:r>
      <w:r w:rsidR="002B7BE2"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re Ignace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select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ed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eight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isters. One year later on August 24, 1840, Bishop Purcell receive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d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a letter introd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>uc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ing him to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the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first 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Sisters of Notre Dame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de Namur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who would work in his diocese for the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instruction of young girls.</w:t>
      </w:r>
    </w:p>
    <w:p w:rsidR="002B7BE2" w:rsidRPr="003A22B8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Pr="002B7BE2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6"/>
          <w:sz w:val="24"/>
          <w:szCs w:val="24"/>
        </w:rPr>
      </w:pPr>
      <w:r w:rsidRPr="002B7BE2">
        <w:rPr>
          <w:rFonts w:ascii="Times New Roman" w:hAnsi="Times New Roman" w:cs="Times New Roman"/>
          <w:b/>
          <w:color w:val="000006"/>
          <w:sz w:val="24"/>
          <w:szCs w:val="24"/>
        </w:rPr>
        <w:t>3. What were they like - these first missionaries in Notre Dame history?</w:t>
      </w: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1B1C1F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lastRenderedPageBreak/>
        <w:t>First, the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Sisters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had courage even to step onto the ship. "Of all the great oceans, the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North Atlantic is probably the most punishing, the hardest on ships; nowhere else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are busy shipping lanes so beset by gales, fog and floating ice."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They also had courage to go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to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a place Europeans thought of as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 rough outpost of civilization</w:t>
      </w:r>
      <w:r w:rsidRPr="003A22B8">
        <w:rPr>
          <w:rFonts w:ascii="Times New Roman" w:hAnsi="Times New Roman" w:cs="Times New Roman"/>
          <w:color w:val="1B1C1F"/>
          <w:sz w:val="24"/>
          <w:szCs w:val="24"/>
        </w:rPr>
        <w:t>.</w:t>
      </w:r>
      <w:r w:rsidR="00282BB7">
        <w:rPr>
          <w:rFonts w:ascii="Times New Roman" w:hAnsi="Times New Roman" w:cs="Times New Roman"/>
          <w:color w:val="1B1C1F"/>
          <w:sz w:val="24"/>
          <w:szCs w:val="24"/>
        </w:rPr>
        <w:t xml:space="preserve"> They certainly had courage to go to a country where people spoke a different language and harbored a strong prejudice against Catholics.</w:t>
      </w:r>
    </w:p>
    <w:p w:rsidR="002B7BE2" w:rsidRPr="003A22B8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1B1C1F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Secondly, the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Sisters had Saint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Julie's preference for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the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poor. When Bishop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Purcell offered the 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isters a choice piece of real estate outside of Cincinnati, Sister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Louis de Gonzague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>, their superior,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had to clarify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the reason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why the Sisters had come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to America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. Outside the city, they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would not find the poor: they would remain in Cincinnati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where they could serve the poor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,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or they would return to Belgium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.</w:t>
      </w:r>
    </w:p>
    <w:p w:rsidR="002B7BE2" w:rsidRPr="003A22B8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>Lastly, the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Sisters brought the individual gifts God had given each of them. Together they had the knowledge and skills needed to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establish Notre Dame's educational work in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America and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to promote its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rapid growth. By 1850, 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the first band of eight Sisters had welcomed seven colonies of thirty more Sisters of Notre Dame de Namur to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Sixth Street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, the original Notre Dame home and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Academy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 xml:space="preserve"> in America.  They had staffed nine parish schools, opened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secondary house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>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in Toledo, 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Chillicothe and Dayton,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Ohio, and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established St. Mary Parish S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>c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hool in Boston</w:t>
      </w:r>
      <w:r w:rsidRPr="003A22B8">
        <w:rPr>
          <w:rFonts w:ascii="Times New Roman" w:hAnsi="Times New Roman" w:cs="Times New Roman"/>
          <w:color w:val="1B1C1F"/>
          <w:sz w:val="24"/>
          <w:szCs w:val="24"/>
        </w:rPr>
        <w:t xml:space="preserve">.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Their interest in the far West</w:t>
      </w:r>
      <w:r w:rsidR="002B7BE2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of America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supported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a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foundation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of Sisters sent directly from Namur to Oregon.</w:t>
      </w:r>
    </w:p>
    <w:p w:rsidR="002B7BE2" w:rsidRPr="003A22B8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Pr="000405F1" w:rsidRDefault="002B7BE2" w:rsidP="003A22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6"/>
          <w:sz w:val="24"/>
          <w:szCs w:val="24"/>
        </w:rPr>
      </w:pPr>
      <w:r w:rsidRPr="000405F1">
        <w:rPr>
          <w:rFonts w:ascii="Times New Roman" w:hAnsi="Times New Roman" w:cs="Times New Roman"/>
          <w:b/>
          <w:color w:val="000006"/>
          <w:sz w:val="24"/>
          <w:szCs w:val="24"/>
        </w:rPr>
        <w:t xml:space="preserve">4. Who are the </w:t>
      </w:r>
      <w:r w:rsidR="0076198B">
        <w:rPr>
          <w:rFonts w:ascii="Times New Roman" w:hAnsi="Times New Roman" w:cs="Times New Roman"/>
          <w:b/>
          <w:color w:val="000006"/>
          <w:sz w:val="24"/>
          <w:szCs w:val="24"/>
        </w:rPr>
        <w:t xml:space="preserve">original </w:t>
      </w:r>
      <w:r w:rsidRPr="000405F1">
        <w:rPr>
          <w:rFonts w:ascii="Times New Roman" w:hAnsi="Times New Roman" w:cs="Times New Roman"/>
          <w:b/>
          <w:color w:val="000006"/>
          <w:sz w:val="24"/>
          <w:szCs w:val="24"/>
        </w:rPr>
        <w:t>eight</w:t>
      </w:r>
      <w:r w:rsidR="0076198B">
        <w:rPr>
          <w:rFonts w:ascii="Times New Roman" w:hAnsi="Times New Roman" w:cs="Times New Roman"/>
          <w:b/>
          <w:color w:val="000006"/>
          <w:sz w:val="24"/>
          <w:szCs w:val="24"/>
        </w:rPr>
        <w:t xml:space="preserve"> Sisters</w:t>
      </w:r>
      <w:r w:rsidRPr="000405F1">
        <w:rPr>
          <w:rFonts w:ascii="Times New Roman" w:hAnsi="Times New Roman" w:cs="Times New Roman"/>
          <w:b/>
          <w:color w:val="000006"/>
          <w:sz w:val="24"/>
          <w:szCs w:val="24"/>
        </w:rPr>
        <w:t>? L</w:t>
      </w:r>
      <w:r w:rsidR="003A22B8" w:rsidRPr="000405F1">
        <w:rPr>
          <w:rFonts w:ascii="Times New Roman" w:hAnsi="Times New Roman" w:cs="Times New Roman"/>
          <w:b/>
          <w:color w:val="000006"/>
          <w:sz w:val="24"/>
          <w:szCs w:val="24"/>
        </w:rPr>
        <w:t>et's let them speak for themselves.</w:t>
      </w: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I am </w:t>
      </w:r>
      <w:r w:rsidR="00A23C0A">
        <w:rPr>
          <w:rFonts w:ascii="Times New Roman" w:hAnsi="Times New Roman" w:cs="Times New Roman"/>
          <w:b/>
          <w:bCs/>
          <w:color w:val="000006"/>
          <w:sz w:val="24"/>
          <w:szCs w:val="24"/>
        </w:rPr>
        <w:t>SISTER L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>OUIS DE GONZAGUE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born Hort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>e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n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>s</w:t>
      </w:r>
      <w:r w:rsidR="00282BB7">
        <w:rPr>
          <w:rFonts w:ascii="Times New Roman" w:hAnsi="Times New Roman" w:cs="Times New Roman"/>
          <w:color w:val="000006"/>
          <w:sz w:val="24"/>
          <w:szCs w:val="24"/>
        </w:rPr>
        <w:t>e Antoinette Monse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>u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.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I was named superior of this first band of Sisters to journey to Cincinnati. 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By nature I am timid and retiring. Although learning English is difficult, I served in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leadership positions for 12 years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in America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. I went to Toledo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in 1844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, and in 1849, became superior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of the first house in Boston. 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I was a prolific letter writer, sending details of life in America back to Namur and constantly asking that more Sisters be sent to join us.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 returned to Namur in 1852. Until my death in 1866,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I always spoke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fondly 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>of my dear 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isters in America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and worked tirelessly to encourage more Sisters in Belgium to volunteer for the American missions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.</w:t>
      </w:r>
    </w:p>
    <w:p w:rsidR="00A23C0A" w:rsidRPr="003A22B8" w:rsidRDefault="00A23C0A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P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I am 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>SISTER XAVIER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born Francoise Houba</w:t>
      </w:r>
      <w:r w:rsidRPr="003A22B8">
        <w:rPr>
          <w:rFonts w:ascii="Times New Roman" w:hAnsi="Times New Roman" w:cs="Times New Roman"/>
          <w:color w:val="1B1C1F"/>
          <w:sz w:val="24"/>
          <w:szCs w:val="24"/>
        </w:rPr>
        <w:t>.</w:t>
      </w:r>
      <w:r w:rsidR="00A23C0A">
        <w:rPr>
          <w:rFonts w:ascii="Times New Roman" w:hAnsi="Times New Roman" w:cs="Times New Roman"/>
          <w:color w:val="1B1C1F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 am the first American portr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ess-that’s what we called the job of answering the door. I wanted desperately to go </w:t>
      </w:r>
      <w:r w:rsidR="000405F1">
        <w:rPr>
          <w:rFonts w:ascii="Times New Roman" w:hAnsi="Times New Roman" w:cs="Times New Roman"/>
          <w:color w:val="000006"/>
          <w:sz w:val="24"/>
          <w:szCs w:val="24"/>
        </w:rPr>
        <w:t>w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est to the Indian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missions but managed to get only as far as Toledo. I told many a funny story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about my struggle with English as I welcomed visitors. I died in </w:t>
      </w:r>
      <w:r w:rsidR="000405F1">
        <w:rPr>
          <w:rFonts w:ascii="Times New Roman" w:hAnsi="Times New Roman" w:cs="Times New Roman"/>
          <w:color w:val="000006"/>
          <w:sz w:val="24"/>
          <w:szCs w:val="24"/>
        </w:rPr>
        <w:t>Toledo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on October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19, </w:t>
      </w:r>
      <w:r w:rsidR="000405F1">
        <w:rPr>
          <w:rFonts w:ascii="Times New Roman" w:hAnsi="Times New Roman" w:cs="Times New Roman"/>
          <w:color w:val="000006"/>
          <w:sz w:val="24"/>
          <w:szCs w:val="24"/>
        </w:rPr>
        <w:t xml:space="preserve">1846 -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exactly six years to the day from our landing in New York Harbor. My death is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the first of a Sister of Notre Dame in the United States.</w:t>
      </w:r>
    </w:p>
    <w:p w:rsidR="00A23C0A" w:rsidRDefault="00A23C0A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t>I am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SISTER ME</w:t>
      </w:r>
      <w:r w:rsidR="00A23C0A">
        <w:rPr>
          <w:rFonts w:ascii="Times New Roman" w:hAnsi="Times New Roman" w:cs="Times New Roman"/>
          <w:b/>
          <w:bCs/>
          <w:color w:val="000006"/>
          <w:sz w:val="24"/>
          <w:szCs w:val="24"/>
        </w:rPr>
        <w:t>L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>ANIE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t>born Charlotte Hamoir.</w:t>
      </w:r>
      <w:r w:rsidR="00A23C0A">
        <w:rPr>
          <w:rFonts w:ascii="Times New Roman" w:hAnsi="Times New Roman" w:cs="Times New Roman"/>
          <w:bCs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The sea voyage was filled with adventures. My bonnet caught the wind and flew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into the Atlantic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Ocean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. One day, I lost my footing on deck and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rocking of the ship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rolled m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e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right into a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strange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r’s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cabin. Once in the United States, I refused to use the new fangled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mosquito net while sleeping and ended up with a face that had all the marking of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chicken pox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-but they were really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mosquito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bites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.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Oh! How they itched!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 lived until 1854 and died in the United States.</w:t>
      </w:r>
    </w:p>
    <w:p w:rsidR="00A23C0A" w:rsidRPr="003A22B8" w:rsidRDefault="00A23C0A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P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lastRenderedPageBreak/>
        <w:t>I am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SISTER IGNATIA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t>born Julie Antoinette Walle.</w:t>
      </w:r>
      <w:r w:rsidR="00A23C0A">
        <w:rPr>
          <w:rFonts w:ascii="Times New Roman" w:hAnsi="Times New Roman" w:cs="Times New Roman"/>
          <w:bCs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My most vivid remembrance of the voyage is that awful rolling sea. My command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of English was good so I gave instructions to the first converts who came to the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door of 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>Sixth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Street. 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I helped start both the Dayton and Columbus foundations before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 returned to Namur in 1870. In 1882 I wrote a first hand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account of the entire American undertaking from the very beginning, concluding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with my version of the vision of </w:t>
      </w:r>
      <w:r w:rsidR="0076198B">
        <w:rPr>
          <w:rFonts w:ascii="Times New Roman" w:hAnsi="Times New Roman" w:cs="Times New Roman"/>
          <w:color w:val="000000"/>
          <w:sz w:val="24"/>
          <w:szCs w:val="24"/>
        </w:rPr>
        <w:t xml:space="preserve">Saint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Julie in America.</w:t>
      </w:r>
    </w:p>
    <w:p w:rsidR="00A23C0A" w:rsidRDefault="00A23C0A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t>I am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SISTER MARIE PAU</w:t>
      </w:r>
      <w:r w:rsidR="000405F1">
        <w:rPr>
          <w:rFonts w:ascii="Times New Roman" w:hAnsi="Times New Roman" w:cs="Times New Roman"/>
          <w:b/>
          <w:bCs/>
          <w:color w:val="000006"/>
          <w:sz w:val="24"/>
          <w:szCs w:val="24"/>
        </w:rPr>
        <w:t>L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>INE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t>born Pauline Herreboudt.</w:t>
      </w:r>
      <w:r w:rsidR="00A23C0A">
        <w:rPr>
          <w:rFonts w:ascii="Times New Roman" w:hAnsi="Times New Roman" w:cs="Times New Roman"/>
          <w:bCs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Slight in build, I am the musician of the group and one of the two good sailors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during the sea voyage. I became a skilled catechist in the United States. My death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from cholera came nine years after our arrival in Cincinnati</w:t>
      </w:r>
      <w:r w:rsidRPr="003A22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C0A" w:rsidRPr="003A22B8" w:rsidRDefault="00A23C0A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t>I am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SISTER HUMBE</w:t>
      </w:r>
      <w:r w:rsidR="00A23C0A">
        <w:rPr>
          <w:rFonts w:ascii="Times New Roman" w:hAnsi="Times New Roman" w:cs="Times New Roman"/>
          <w:b/>
          <w:bCs/>
          <w:color w:val="000006"/>
          <w:sz w:val="24"/>
          <w:szCs w:val="24"/>
        </w:rPr>
        <w:t>L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>INA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Pr="00A23C0A">
        <w:rPr>
          <w:rFonts w:ascii="Times New Roman" w:hAnsi="Times New Roman" w:cs="Times New Roman"/>
          <w:bCs/>
          <w:color w:val="000006"/>
          <w:sz w:val="24"/>
          <w:szCs w:val="24"/>
        </w:rPr>
        <w:t>born Anne Marie de Montal</w:t>
      </w:r>
      <w:r w:rsidRPr="00A23C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23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 am the one novice chosen for the American mission. I pronounced vows on</w:t>
      </w:r>
      <w:r w:rsidR="00A23C0A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August 30, 1840, just 10 days before we set sail</w:t>
      </w:r>
      <w:r w:rsidRPr="003A2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Once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we opened the school at Sixth Street, 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>in Cincinnati, my art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>studio became a magnet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.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I offered courses in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"Drawing with Crayon",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“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>Drawing with Indian Ink", and "Painting in the Oriental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76198B"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Style."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After I returned to Belgium, I left the Institute and died in 1872.</w:t>
      </w:r>
    </w:p>
    <w:p w:rsidR="00A23C0A" w:rsidRDefault="00A23C0A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6"/>
          <w:sz w:val="24"/>
          <w:szCs w:val="24"/>
        </w:rPr>
      </w:pPr>
    </w:p>
    <w:p w:rsidR="003A22B8" w:rsidRDefault="003A22B8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34D06">
        <w:rPr>
          <w:rFonts w:ascii="Times New Roman" w:hAnsi="Times New Roman" w:cs="Times New Roman"/>
          <w:bCs/>
          <w:color w:val="000006"/>
          <w:sz w:val="24"/>
          <w:szCs w:val="24"/>
        </w:rPr>
        <w:t>I am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SISTER ROSINE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="00E34D06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="001D277A">
        <w:rPr>
          <w:rFonts w:ascii="Times New Roman" w:hAnsi="Times New Roman" w:cs="Times New Roman"/>
          <w:bCs/>
          <w:color w:val="000006"/>
          <w:sz w:val="24"/>
          <w:szCs w:val="24"/>
        </w:rPr>
        <w:t>born Heloise Ma</w:t>
      </w:r>
      <w:r w:rsidR="00E34D06" w:rsidRPr="00E34D06">
        <w:rPr>
          <w:rFonts w:ascii="Times New Roman" w:hAnsi="Times New Roman" w:cs="Times New Roman"/>
          <w:bCs/>
          <w:color w:val="000006"/>
          <w:sz w:val="24"/>
          <w:szCs w:val="24"/>
        </w:rPr>
        <w:t>tagne</w:t>
      </w:r>
      <w:r w:rsidRPr="00E34D06">
        <w:rPr>
          <w:rFonts w:ascii="Times New Roman" w:hAnsi="Times New Roman" w:cs="Times New Roman"/>
          <w:bCs/>
          <w:color w:val="000006"/>
          <w:sz w:val="24"/>
          <w:szCs w:val="24"/>
        </w:rPr>
        <w:t>.</w:t>
      </w:r>
      <w:r w:rsidR="00E34D06">
        <w:rPr>
          <w:rFonts w:ascii="Times New Roman" w:hAnsi="Times New Roman" w:cs="Times New Roman"/>
          <w:bCs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 am the first cook in America. Others record that I am noted for my gentleness,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joy and simplicity. My good health and strength made me untiring. My favorite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response was "It is all for my sweet Jesus." 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>Besides serving at Sixth Street, I was part of the founding community at Mt. Notre Dame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 xml:space="preserve"> in Reading, Ohio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.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 was the last of the original eight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isters to die. In 1896, I was buried at Mt Notre Dame in Cincin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>n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ati</w:t>
      </w:r>
      <w:r w:rsidRPr="003A2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D06" w:rsidRPr="003A22B8" w:rsidRDefault="00E34D06" w:rsidP="003A22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387B" w:rsidRPr="003A22B8" w:rsidRDefault="003A22B8" w:rsidP="00E34D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bCs/>
          <w:color w:val="000006"/>
          <w:sz w:val="24"/>
          <w:szCs w:val="24"/>
        </w:rPr>
        <w:t>I am</w:t>
      </w:r>
      <w:r w:rsidR="00E34D06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SISTER L</w:t>
      </w:r>
      <w:r w:rsidRPr="003A22B8">
        <w:rPr>
          <w:rFonts w:ascii="Times New Roman" w:hAnsi="Times New Roman" w:cs="Times New Roman"/>
          <w:b/>
          <w:bCs/>
          <w:color w:val="000006"/>
          <w:sz w:val="24"/>
          <w:szCs w:val="24"/>
        </w:rPr>
        <w:t>OUISE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. </w:t>
      </w:r>
      <w:r w:rsidR="0076198B" w:rsidRPr="0076198B">
        <w:rPr>
          <w:rFonts w:ascii="Times New Roman" w:hAnsi="Times New Roman" w:cs="Times New Roman"/>
          <w:bCs/>
          <w:color w:val="000006"/>
          <w:sz w:val="24"/>
          <w:szCs w:val="24"/>
        </w:rPr>
        <w:t>I was</w:t>
      </w:r>
      <w:r w:rsidR="0076198B">
        <w:rPr>
          <w:rFonts w:ascii="Times New Roman" w:hAnsi="Times New Roman" w:cs="Times New Roman"/>
          <w:b/>
          <w:bCs/>
          <w:color w:val="000006"/>
          <w:sz w:val="24"/>
          <w:szCs w:val="24"/>
        </w:rPr>
        <w:t xml:space="preserve"> </w:t>
      </w:r>
      <w:r w:rsidRPr="00E34D06">
        <w:rPr>
          <w:rFonts w:ascii="Times New Roman" w:hAnsi="Times New Roman" w:cs="Times New Roman"/>
          <w:bCs/>
          <w:color w:val="000006"/>
          <w:sz w:val="24"/>
          <w:szCs w:val="24"/>
        </w:rPr>
        <w:t>born Josephine Vanderschriek.</w:t>
      </w:r>
      <w:r w:rsidR="0076198B">
        <w:rPr>
          <w:rFonts w:ascii="Times New Roman" w:hAnsi="Times New Roman" w:cs="Times New Roman"/>
          <w:bCs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 resident of Antwerp since th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>e age of three, I was the last 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ister</w:t>
      </w:r>
      <w:r w:rsidR="0076198B">
        <w:rPr>
          <w:rFonts w:ascii="Times New Roman" w:hAnsi="Times New Roman" w:cs="Times New Roman"/>
          <w:color w:val="000006"/>
          <w:sz w:val="24"/>
          <w:szCs w:val="24"/>
        </w:rPr>
        <w:t>s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 to bid farewell to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family. Leave taking was difficult because my mother and father were sixty-four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years of age and I knew my goodbye was a final 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>f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arewell. My fluency in German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>helped us gain friends in Cincin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>n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ati. 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I was the first Novice Mistress in America.  It was my job to train women who joined us. Sister Louis de Gonzague asked that I replace her as superior in 1845. </w:t>
      </w:r>
      <w:r w:rsidRPr="003A22B8">
        <w:rPr>
          <w:rFonts w:ascii="Times New Roman" w:hAnsi="Times New Roman" w:cs="Times New Roman"/>
          <w:color w:val="000006"/>
          <w:sz w:val="24"/>
          <w:szCs w:val="24"/>
        </w:rPr>
        <w:t xml:space="preserve">I </w:t>
      </w:r>
      <w:r w:rsidR="00E34D06">
        <w:rPr>
          <w:rFonts w:ascii="Times New Roman" w:hAnsi="Times New Roman" w:cs="Times New Roman"/>
          <w:color w:val="000006"/>
          <w:sz w:val="24"/>
          <w:szCs w:val="24"/>
        </w:rPr>
        <w:t xml:space="preserve">oversaw the growth of our work in Ohio and along the East Coast until my death in 1886. </w:t>
      </w:r>
    </w:p>
    <w:sectPr w:rsidR="0061387B" w:rsidRPr="003A22B8" w:rsidSect="0076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2B8"/>
    <w:rsid w:val="000405F1"/>
    <w:rsid w:val="00046C3E"/>
    <w:rsid w:val="001D277A"/>
    <w:rsid w:val="00282BB7"/>
    <w:rsid w:val="002B7BE2"/>
    <w:rsid w:val="003A22B8"/>
    <w:rsid w:val="0061387B"/>
    <w:rsid w:val="006505BD"/>
    <w:rsid w:val="0076198B"/>
    <w:rsid w:val="008A4E61"/>
    <w:rsid w:val="009B674A"/>
    <w:rsid w:val="00A23C0A"/>
    <w:rsid w:val="00E3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kdalgarn</dc:creator>
  <cp:lastModifiedBy>kdalgarn</cp:lastModifiedBy>
  <cp:revision>2</cp:revision>
  <dcterms:created xsi:type="dcterms:W3CDTF">2015-02-24T16:03:00Z</dcterms:created>
  <dcterms:modified xsi:type="dcterms:W3CDTF">2015-02-24T16:03:00Z</dcterms:modified>
</cp:coreProperties>
</file>